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34CC3" w14:textId="77777777" w:rsidR="00F10082" w:rsidRPr="00343D2A" w:rsidRDefault="00F10082" w:rsidP="00F10082">
      <w:pPr>
        <w:pStyle w:val="Web"/>
        <w:jc w:val="center"/>
        <w:rPr>
          <w:rFonts w:ascii="Times New Roman" w:hAnsi="Times New Roman" w:cs="Times New Roman"/>
          <w:sz w:val="28"/>
          <w:szCs w:val="28"/>
        </w:rPr>
      </w:pPr>
      <w:r w:rsidRPr="00343D2A">
        <w:rPr>
          <w:rFonts w:ascii="Times New Roman" w:hAnsi="Times New Roman" w:cs="Times New Roman"/>
          <w:b/>
          <w:bCs/>
          <w:sz w:val="28"/>
          <w:szCs w:val="28"/>
        </w:rPr>
        <w:t>Human paraneoplastic antigen Ma2 (PNMA2) forms icosahedral capsids that can be engineered for mRNA delivery</w:t>
      </w:r>
    </w:p>
    <w:p w14:paraId="7444C66E" w14:textId="77777777" w:rsidR="00F10082" w:rsidRPr="00343D2A" w:rsidRDefault="00F10082" w:rsidP="00F10082">
      <w:pPr>
        <w:pStyle w:val="Web"/>
        <w:jc w:val="center"/>
        <w:rPr>
          <w:rFonts w:ascii="Times New Roman" w:eastAsia="ScalaSansPro-Italic" w:hAnsi="Times New Roman" w:cs="Times New Roman"/>
        </w:rPr>
      </w:pPr>
      <w:r w:rsidRPr="00FB7942">
        <w:rPr>
          <w:rFonts w:ascii="Times New Roman" w:hAnsi="Times New Roman" w:cs="Times New Roman"/>
          <w:i/>
          <w:iCs/>
        </w:rPr>
        <w:t xml:space="preserve">Victoria </w:t>
      </w:r>
      <w:proofErr w:type="gramStart"/>
      <w:r w:rsidRPr="00FB7942">
        <w:rPr>
          <w:rFonts w:ascii="Times New Roman" w:hAnsi="Times New Roman" w:cs="Times New Roman"/>
          <w:i/>
          <w:iCs/>
        </w:rPr>
        <w:t xml:space="preserve">Madigan </w:t>
      </w:r>
      <w:r w:rsidRPr="00FB7942">
        <w:rPr>
          <w:rFonts w:ascii="Times New Roman" w:eastAsia="ScalaSansPro-Italic" w:hAnsi="Times New Roman" w:cs="Times New Roman"/>
          <w:i/>
          <w:iCs/>
        </w:rPr>
        <w:t>,</w:t>
      </w:r>
      <w:proofErr w:type="gramEnd"/>
      <w:r w:rsidRPr="00FB7942">
        <w:rPr>
          <w:rFonts w:ascii="Times New Roman" w:eastAsia="ScalaSansPro-Italic" w:hAnsi="Times New Roman" w:cs="Times New Roman"/>
          <w:i/>
          <w:iCs/>
        </w:rPr>
        <w:t xml:space="preserve"> </w:t>
      </w:r>
      <w:proofErr w:type="spellStart"/>
      <w:r w:rsidRPr="00FB7942">
        <w:rPr>
          <w:rFonts w:ascii="Times New Roman" w:hAnsi="Times New Roman" w:cs="Times New Roman"/>
          <w:i/>
          <w:iCs/>
        </w:rPr>
        <w:t>Yugang</w:t>
      </w:r>
      <w:proofErr w:type="spellEnd"/>
      <w:r w:rsidRPr="00FB7942">
        <w:rPr>
          <w:rFonts w:ascii="Times New Roman" w:hAnsi="Times New Roman" w:cs="Times New Roman"/>
          <w:i/>
          <w:iCs/>
        </w:rPr>
        <w:t xml:space="preserve"> Zhang </w:t>
      </w:r>
      <w:r w:rsidRPr="00FB7942">
        <w:rPr>
          <w:rFonts w:ascii="Times New Roman" w:eastAsia="ScalaSansPro-Italic" w:hAnsi="Times New Roman" w:cs="Times New Roman"/>
          <w:i/>
          <w:iCs/>
        </w:rPr>
        <w:t xml:space="preserve">, et al. </w:t>
      </w:r>
      <w:r w:rsidRPr="00FB7942">
        <w:rPr>
          <w:rFonts w:ascii="Times New Roman" w:eastAsia="ScalaSansPro-Italic" w:hAnsi="Times New Roman" w:cs="Times New Roman"/>
        </w:rPr>
        <w:t xml:space="preserve"> Adv. PNAS.2024</w:t>
      </w:r>
    </w:p>
    <w:p w14:paraId="0D7D51E4" w14:textId="77777777" w:rsidR="00F10082" w:rsidRDefault="00F10082" w:rsidP="00F10082">
      <w:pPr>
        <w:autoSpaceDE w:val="0"/>
        <w:autoSpaceDN w:val="0"/>
        <w:adjustRightInd w:val="0"/>
        <w:jc w:val="both"/>
        <w:rPr>
          <w:rFonts w:ascii="Times New Roman" w:eastAsia="ScalaSansPro-Italic" w:hAnsi="Times New Roman" w:cs="Times New Roman"/>
          <w:kern w:val="0"/>
          <w:szCs w:val="24"/>
        </w:rPr>
      </w:pPr>
      <w:r>
        <w:rPr>
          <w:rFonts w:ascii="Times New Roman" w:eastAsia="ScalaSansPro-Italic" w:hAnsi="Times New Roman" w:cs="Times New Roman"/>
          <w:b/>
          <w:bCs/>
          <w:kern w:val="0"/>
          <w:szCs w:val="24"/>
        </w:rPr>
        <w:t xml:space="preserve">Presenter: </w:t>
      </w:r>
      <w:r>
        <w:rPr>
          <w:rFonts w:ascii="Times New Roman" w:eastAsia="ScalaSansPro-Italic" w:hAnsi="Times New Roman" w:cs="Times New Roman"/>
          <w:kern w:val="0"/>
          <w:szCs w:val="24"/>
        </w:rPr>
        <w:t xml:space="preserve">Yi-Chen Tsai            </w:t>
      </w:r>
      <w:r>
        <w:rPr>
          <w:rFonts w:ascii="Times New Roman" w:eastAsia="ScalaSansPro-Italic" w:hAnsi="Times New Roman" w:cs="Times New Roman"/>
          <w:b/>
          <w:bCs/>
          <w:kern w:val="0"/>
          <w:szCs w:val="24"/>
        </w:rPr>
        <w:t>Date/Time:</w:t>
      </w:r>
      <w:r>
        <w:rPr>
          <w:rFonts w:ascii="Times New Roman" w:eastAsia="ScalaSansPro-Italic" w:hAnsi="Times New Roman" w:cs="Times New Roman"/>
          <w:kern w:val="0"/>
          <w:szCs w:val="24"/>
        </w:rPr>
        <w:t>2024/09/12,15:00-16:00</w:t>
      </w:r>
    </w:p>
    <w:p w14:paraId="1BBB48E9" w14:textId="77777777" w:rsidR="00F10082" w:rsidRDefault="00F10082" w:rsidP="00F10082">
      <w:pPr>
        <w:autoSpaceDE w:val="0"/>
        <w:autoSpaceDN w:val="0"/>
        <w:adjustRightInd w:val="0"/>
        <w:jc w:val="both"/>
        <w:rPr>
          <w:rFonts w:ascii="Times New Roman" w:eastAsia="ScalaSansPro-Italic" w:hAnsi="Times New Roman" w:cs="Times New Roman"/>
          <w:kern w:val="0"/>
          <w:szCs w:val="24"/>
        </w:rPr>
      </w:pPr>
      <w:r>
        <w:rPr>
          <w:rFonts w:ascii="Times New Roman" w:eastAsia="ScalaSansPro-Italic" w:hAnsi="Times New Roman" w:cs="Times New Roman"/>
          <w:b/>
          <w:bCs/>
          <w:kern w:val="0"/>
          <w:szCs w:val="24"/>
        </w:rPr>
        <w:t>Commentator:</w:t>
      </w:r>
      <w:r>
        <w:rPr>
          <w:rFonts w:ascii="Times New Roman" w:eastAsia="ScalaSansPro-Italic" w:hAnsi="Times New Roman" w:cs="Times New Roman"/>
          <w:kern w:val="0"/>
          <w:szCs w:val="24"/>
        </w:rPr>
        <w:t xml:space="preserve"> </w:t>
      </w:r>
      <w:proofErr w:type="spellStart"/>
      <w:r>
        <w:rPr>
          <w:rFonts w:ascii="Times New Roman" w:eastAsia="ScalaSansPro-Italic" w:hAnsi="Times New Roman" w:cs="Times New Roman"/>
          <w:kern w:val="0"/>
          <w:szCs w:val="24"/>
        </w:rPr>
        <w:t>Shainn</w:t>
      </w:r>
      <w:proofErr w:type="spellEnd"/>
      <w:r>
        <w:rPr>
          <w:rFonts w:ascii="Times New Roman" w:eastAsia="ScalaSansPro-Italic" w:hAnsi="Times New Roman" w:cs="Times New Roman"/>
          <w:kern w:val="0"/>
          <w:szCs w:val="24"/>
        </w:rPr>
        <w:t>-Wei Wang</w:t>
      </w:r>
      <w:r>
        <w:rPr>
          <w:rFonts w:ascii="Times New Roman" w:eastAsia="ScalaSansPro-Italic" w:hAnsi="Times New Roman" w:cs="Times New Roman"/>
          <w:b/>
          <w:bCs/>
          <w:kern w:val="0"/>
          <w:szCs w:val="24"/>
        </w:rPr>
        <w:t xml:space="preserve">    Location: </w:t>
      </w:r>
      <w:r>
        <w:rPr>
          <w:rFonts w:ascii="Times New Roman" w:eastAsia="ScalaSansPro-Italic" w:hAnsi="Times New Roman" w:cs="Times New Roman"/>
          <w:kern w:val="0"/>
          <w:szCs w:val="24"/>
        </w:rPr>
        <w:t xml:space="preserve">Room </w:t>
      </w:r>
      <w:proofErr w:type="gramStart"/>
      <w:r>
        <w:rPr>
          <w:rFonts w:ascii="Times New Roman" w:eastAsia="ScalaSansPro-Italic" w:hAnsi="Times New Roman" w:cs="Times New Roman"/>
          <w:kern w:val="0"/>
          <w:szCs w:val="24"/>
        </w:rPr>
        <w:t>601 ,</w:t>
      </w:r>
      <w:proofErr w:type="gramEnd"/>
      <w:r>
        <w:rPr>
          <w:rFonts w:ascii="Times New Roman" w:eastAsia="ScalaSansPro-Italic" w:hAnsi="Times New Roman" w:cs="Times New Roman"/>
          <w:kern w:val="0"/>
          <w:szCs w:val="24"/>
        </w:rPr>
        <w:t xml:space="preserve"> Med College Building</w:t>
      </w:r>
    </w:p>
    <w:p w14:paraId="7AE8C525" w14:textId="77777777" w:rsidR="00F10082" w:rsidRDefault="00F10082" w:rsidP="00F10082">
      <w:pPr>
        <w:autoSpaceDE w:val="0"/>
        <w:autoSpaceDN w:val="0"/>
        <w:adjustRightInd w:val="0"/>
        <w:rPr>
          <w:rFonts w:ascii="Times New Roman" w:eastAsia="ScalaSansPro-Italic" w:hAnsi="Times New Roman" w:cs="Times New Roman"/>
          <w:kern w:val="0"/>
          <w:szCs w:val="24"/>
        </w:rPr>
      </w:pPr>
    </w:p>
    <w:p w14:paraId="4EE0069D" w14:textId="77777777" w:rsidR="00F10082" w:rsidRPr="002E2C11" w:rsidRDefault="00F10082" w:rsidP="00F1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B608A0">
        <w:rPr>
          <w:rFonts w:ascii="Times New Roman" w:eastAsia="ScalaSansPro-Italic" w:hAnsi="Times New Roman" w:cs="Times New Roman"/>
          <w:b/>
          <w:bCs/>
          <w:kern w:val="0"/>
          <w:szCs w:val="24"/>
        </w:rPr>
        <w:t>Background:</w:t>
      </w:r>
      <w:r w:rsidRPr="002E2C11">
        <w:rPr>
          <w:rFonts w:ascii="Times New Roman" w:hAnsi="Times New Roman" w:cs="Times New Roman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Current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g</w:t>
      </w:r>
      <w:r w:rsidRPr="002E2C11">
        <w:rPr>
          <w:rFonts w:ascii="Times New Roman" w:hAnsi="Times New Roman" w:cs="Times New Roman"/>
          <w:color w:val="374151"/>
        </w:rPr>
        <w:t>ene delivery modalities</w:t>
      </w:r>
      <w:r>
        <w:rPr>
          <w:rFonts w:ascii="Times New Roman" w:hAnsi="Times New Roman" w:cs="Times New Roman"/>
          <w:color w:val="374151"/>
        </w:rPr>
        <w:t>,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 w:rsidRPr="002E2C11">
        <w:rPr>
          <w:rFonts w:ascii="Times New Roman" w:hAnsi="Times New Roman" w:cs="Times New Roman"/>
          <w:color w:val="374151"/>
        </w:rPr>
        <w:t>such as lipid nanoparticles and viral vectors</w:t>
      </w:r>
      <w:r>
        <w:rPr>
          <w:rFonts w:ascii="Times New Roman" w:hAnsi="Times New Roman" w:cs="Times New Roman"/>
          <w:color w:val="374151"/>
        </w:rPr>
        <w:t>,</w:t>
      </w:r>
      <w:r w:rsidRPr="002E2C11">
        <w:rPr>
          <w:rFonts w:ascii="Times New Roman" w:hAnsi="Times New Roman" w:cs="Times New Roman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are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effective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but</w:t>
      </w:r>
      <w:r w:rsidRPr="00263B67">
        <w:rPr>
          <w:rFonts w:ascii="Times New Roman" w:hAnsi="Times New Roman" w:cs="Times New Roman"/>
          <w:color w:val="374151"/>
        </w:rPr>
        <w:t xml:space="preserve"> </w:t>
      </w:r>
      <w:r>
        <w:rPr>
          <w:rFonts w:ascii="Times New Roman" w:hAnsi="Times New Roman" w:cs="Times New Roman" w:hint="eastAsia"/>
          <w:color w:val="374151"/>
        </w:rPr>
        <w:t xml:space="preserve">faces </w:t>
      </w:r>
      <w:r>
        <w:rPr>
          <w:rFonts w:ascii="Times New Roman" w:hAnsi="Times New Roman" w:cs="Times New Roman"/>
          <w:color w:val="374151"/>
        </w:rPr>
        <w:t>challenges</w:t>
      </w:r>
      <w:r>
        <w:rPr>
          <w:rFonts w:ascii="Times New Roman" w:hAnsi="Times New Roman" w:cs="Times New Roman" w:hint="eastAsia"/>
          <w:color w:val="374151"/>
        </w:rPr>
        <w:t xml:space="preserve">, including </w:t>
      </w:r>
      <w:r w:rsidRPr="008C7ECE">
        <w:rPr>
          <w:rFonts w:ascii="Times New Roman" w:hAnsi="Times New Roman" w:cs="Times New Roman"/>
          <w:color w:val="374151"/>
        </w:rPr>
        <w:t xml:space="preserve">limitations </w:t>
      </w:r>
      <w:r>
        <w:rPr>
          <w:rFonts w:ascii="Times New Roman" w:hAnsi="Times New Roman" w:cs="Times New Roman"/>
          <w:color w:val="374151"/>
        </w:rPr>
        <w:t>on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 w:rsidRPr="002E2C11">
        <w:rPr>
          <w:rFonts w:ascii="Times New Roman" w:hAnsi="Times New Roman" w:cs="Times New Roman"/>
          <w:color w:val="374151"/>
        </w:rPr>
        <w:t xml:space="preserve">cargo size, immunogenicity, </w:t>
      </w:r>
      <w:r>
        <w:rPr>
          <w:rFonts w:ascii="Times New Roman" w:hAnsi="Times New Roman" w:cs="Times New Roman"/>
          <w:color w:val="374151"/>
        </w:rPr>
        <w:t>difficulties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 w:rsidRPr="002E2C11">
        <w:rPr>
          <w:rFonts w:ascii="Times New Roman" w:hAnsi="Times New Roman" w:cs="Times New Roman"/>
          <w:color w:val="374151"/>
        </w:rPr>
        <w:t xml:space="preserve">in achieving tissue-specific targeting, and </w:t>
      </w:r>
      <w:r>
        <w:rPr>
          <w:rFonts w:ascii="Times New Roman" w:hAnsi="Times New Roman" w:cs="Times New Roman"/>
          <w:color w:val="374151"/>
        </w:rPr>
        <w:t>obstacles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in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 w:rsidRPr="002E2C11">
        <w:rPr>
          <w:rFonts w:ascii="Times New Roman" w:hAnsi="Times New Roman" w:cs="Times New Roman"/>
          <w:color w:val="374151"/>
        </w:rPr>
        <w:t xml:space="preserve">scalable production. Natural </w:t>
      </w:r>
      <w:r>
        <w:rPr>
          <w:rFonts w:ascii="Times New Roman" w:hAnsi="Times New Roman" w:cs="Times New Roman"/>
          <w:color w:val="374151"/>
        </w:rPr>
        <w:t>gene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 w:rsidRPr="002E2C11">
        <w:rPr>
          <w:rFonts w:ascii="Times New Roman" w:hAnsi="Times New Roman" w:cs="Times New Roman"/>
          <w:color w:val="374151"/>
        </w:rPr>
        <w:t>delivery systems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in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human</w:t>
      </w:r>
      <w:r w:rsidRPr="002E2C11">
        <w:rPr>
          <w:rFonts w:ascii="Times New Roman" w:hAnsi="Times New Roman" w:cs="Times New Roman"/>
          <w:color w:val="374151"/>
        </w:rPr>
        <w:t xml:space="preserve">, such as endogenous retrotransposon-derived proteins, </w:t>
      </w:r>
      <w:r w:rsidRPr="00A90D89">
        <w:rPr>
          <w:rFonts w:ascii="Times New Roman" w:hAnsi="Times New Roman" w:cs="Times New Roman"/>
          <w:color w:val="374151"/>
        </w:rPr>
        <w:t xml:space="preserve">offer potential alternatives </w:t>
      </w:r>
      <w:r w:rsidRPr="002E2C11">
        <w:rPr>
          <w:rFonts w:ascii="Times New Roman" w:hAnsi="Times New Roman" w:cs="Times New Roman"/>
          <w:color w:val="374151"/>
        </w:rPr>
        <w:t xml:space="preserve">to </w:t>
      </w:r>
      <w:r>
        <w:rPr>
          <w:rFonts w:ascii="Times New Roman" w:hAnsi="Times New Roman" w:cs="Times New Roman"/>
          <w:color w:val="374151"/>
        </w:rPr>
        <w:t>address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>
        <w:rPr>
          <w:rFonts w:ascii="Times New Roman" w:hAnsi="Times New Roman" w:cs="Times New Roman"/>
          <w:color w:val="374151"/>
        </w:rPr>
        <w:t>these</w:t>
      </w:r>
      <w:r>
        <w:rPr>
          <w:rFonts w:ascii="Times New Roman" w:hAnsi="Times New Roman" w:cs="Times New Roman" w:hint="eastAsia"/>
          <w:color w:val="374151"/>
        </w:rPr>
        <w:t xml:space="preserve"> </w:t>
      </w:r>
      <w:r w:rsidRPr="002E2C11">
        <w:rPr>
          <w:rFonts w:ascii="Times New Roman" w:hAnsi="Times New Roman" w:cs="Times New Roman"/>
          <w:color w:val="374151"/>
        </w:rPr>
        <w:t xml:space="preserve">limitations. </w:t>
      </w:r>
      <w:r>
        <w:rPr>
          <w:rFonts w:ascii="Times New Roman" w:hAnsi="Times New Roman" w:cs="Times New Roman"/>
          <w:color w:val="000000"/>
          <w:szCs w:val="24"/>
        </w:rPr>
        <w:t>Certain</w:t>
      </w:r>
      <w:r w:rsidRPr="00B608A0">
        <w:rPr>
          <w:rFonts w:ascii="Times New Roman" w:hAnsi="Times New Roman" w:cs="Times New Roman"/>
          <w:color w:val="000000"/>
          <w:szCs w:val="24"/>
        </w:rPr>
        <w:t xml:space="preserve"> paraneoplastic antigens, which associate with autoimmune responses in cancer, </w:t>
      </w:r>
      <w:r>
        <w:rPr>
          <w:rFonts w:ascii="Times New Roman" w:hAnsi="Times New Roman" w:cs="Times New Roman"/>
          <w:color w:val="000000"/>
          <w:szCs w:val="24"/>
        </w:rPr>
        <w:t>can</w:t>
      </w:r>
      <w:r w:rsidRPr="00B608A0">
        <w:rPr>
          <w:rFonts w:ascii="Times New Roman" w:hAnsi="Times New Roman" w:cs="Times New Roman"/>
          <w:color w:val="000000"/>
          <w:szCs w:val="24"/>
        </w:rPr>
        <w:t xml:space="preserve"> self-assemble into icosahedral capsid-like structures resembling retroviral capsids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B608A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90D89">
        <w:rPr>
          <w:rFonts w:ascii="Times New Roman" w:hAnsi="Times New Roman" w:cs="Times New Roman"/>
          <w:color w:val="000000"/>
          <w:szCs w:val="24"/>
        </w:rPr>
        <w:t xml:space="preserve">These structures could be promising </w:t>
      </w:r>
      <w:r w:rsidRPr="00B608A0">
        <w:rPr>
          <w:rFonts w:ascii="Times New Roman" w:hAnsi="Times New Roman" w:cs="Times New Roman"/>
          <w:color w:val="000000"/>
          <w:szCs w:val="24"/>
        </w:rPr>
        <w:t xml:space="preserve">for mRNA delivery due to their stability and ability to protect genetic material. </w:t>
      </w:r>
      <w:r>
        <w:rPr>
          <w:rFonts w:ascii="Times New Roman" w:hAnsi="Times New Roman" w:cs="Times New Roman"/>
          <w:color w:val="000000"/>
          <w:szCs w:val="24"/>
        </w:rPr>
        <w:t>Thus,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t</w:t>
      </w:r>
      <w:r w:rsidRPr="00A90D89">
        <w:rPr>
          <w:rFonts w:ascii="Times New Roman" w:hAnsi="Times New Roman" w:cs="Times New Roman"/>
          <w:color w:val="000000"/>
          <w:szCs w:val="24"/>
        </w:rPr>
        <w:t>he capsid-forming properties of PNMA2 present a novel opportunity to develop efficient and targeted mRNA delivery systems that emulate viral mechanisms while being engineered for therapeutic purposes.</w:t>
      </w:r>
    </w:p>
    <w:p w14:paraId="036A9DB7" w14:textId="77777777" w:rsidR="00F10082" w:rsidRDefault="00F10082" w:rsidP="00F10082">
      <w:pPr>
        <w:autoSpaceDE w:val="0"/>
        <w:autoSpaceDN w:val="0"/>
        <w:adjustRightInd w:val="0"/>
        <w:jc w:val="both"/>
        <w:rPr>
          <w:rFonts w:ascii="Times New Roman" w:eastAsia="ScalaSansPro-Italic" w:hAnsi="Times New Roman" w:cs="Times New Roman"/>
          <w:b/>
          <w:bCs/>
          <w:kern w:val="0"/>
          <w:szCs w:val="24"/>
        </w:rPr>
      </w:pPr>
    </w:p>
    <w:p w14:paraId="2C311F71" w14:textId="77777777" w:rsidR="00F10082" w:rsidRPr="00FB7942" w:rsidRDefault="00F10082" w:rsidP="00F10082">
      <w:pPr>
        <w:autoSpaceDE w:val="0"/>
        <w:autoSpaceDN w:val="0"/>
        <w:adjustRightInd w:val="0"/>
        <w:jc w:val="both"/>
        <w:rPr>
          <w:rFonts w:ascii="Times New Roman" w:eastAsia="ScalaPro-Regular" w:hAnsi="Times New Roman" w:cs="Times New Roman"/>
          <w:kern w:val="0"/>
          <w:szCs w:val="24"/>
        </w:rPr>
      </w:pPr>
      <w:r>
        <w:rPr>
          <w:rFonts w:ascii="Times New Roman" w:eastAsia="ScalaSansPro-Italic" w:hAnsi="Times New Roman" w:cs="Times New Roman"/>
          <w:b/>
          <w:bCs/>
          <w:kern w:val="0"/>
          <w:szCs w:val="24"/>
        </w:rPr>
        <w:t>Objective:</w:t>
      </w:r>
      <w:r>
        <w:rPr>
          <w:rFonts w:ascii="Times New Roman" w:eastAsia="ScalaPro-Regular" w:hAnsi="Times New Roman" w:cs="Times New Roman"/>
          <w:kern w:val="0"/>
          <w:szCs w:val="24"/>
        </w:rPr>
        <w:t xml:space="preserve"> </w:t>
      </w:r>
      <w:r w:rsidRPr="00FB7942">
        <w:rPr>
          <w:rFonts w:ascii="Times New Roman" w:hAnsi="Times New Roman" w:cs="Times New Roman"/>
          <w:color w:val="000000"/>
          <w:szCs w:val="24"/>
        </w:rPr>
        <w:t>To investigate PNMA2's self-assembly into icosahedral capsids, engineer these capsids for mRNA delivery, evaluate their stability and efficiency, and explore their therapeutic potential in gene therapy and vaccines.</w:t>
      </w:r>
    </w:p>
    <w:p w14:paraId="73900119" w14:textId="77777777" w:rsidR="00F10082" w:rsidRDefault="00F10082" w:rsidP="00F10082">
      <w:pPr>
        <w:autoSpaceDE w:val="0"/>
        <w:autoSpaceDN w:val="0"/>
        <w:adjustRightInd w:val="0"/>
        <w:jc w:val="both"/>
        <w:rPr>
          <w:rFonts w:ascii="Times New Roman" w:eastAsia="ScalaPro-Regular" w:hAnsi="Times New Roman" w:cs="Times New Roman"/>
          <w:kern w:val="0"/>
          <w:szCs w:val="24"/>
        </w:rPr>
      </w:pPr>
    </w:p>
    <w:p w14:paraId="76870E1F" w14:textId="77777777" w:rsidR="00F10082" w:rsidRDefault="00F10082" w:rsidP="00F10082">
      <w:pPr>
        <w:autoSpaceDE w:val="0"/>
        <w:autoSpaceDN w:val="0"/>
        <w:adjustRightInd w:val="0"/>
        <w:jc w:val="both"/>
        <w:rPr>
          <w:rFonts w:ascii="Times New Roman" w:eastAsia="ScalaPro-Regular" w:hAnsi="Times New Roman" w:cs="Times New Roman"/>
          <w:kern w:val="0"/>
          <w:szCs w:val="24"/>
        </w:rPr>
      </w:pPr>
      <w:r>
        <w:rPr>
          <w:rFonts w:ascii="Times New Roman" w:eastAsia="ScalaSansPro-Italic" w:hAnsi="Times New Roman" w:cs="Times New Roman"/>
          <w:b/>
          <w:bCs/>
          <w:kern w:val="0"/>
          <w:szCs w:val="24"/>
        </w:rPr>
        <w:t>Results:</w:t>
      </w:r>
      <w:r>
        <w:rPr>
          <w:rFonts w:ascii="Times New Roman" w:eastAsia="ScalaPro-Regular" w:hAnsi="Times New Roman" w:cs="Times New Roman"/>
          <w:kern w:val="0"/>
          <w:szCs w:val="24"/>
        </w:rPr>
        <w:t xml:space="preserve"> </w:t>
      </w:r>
      <w:proofErr w:type="gramStart"/>
      <w:r>
        <w:rPr>
          <w:rFonts w:ascii="Times New Roman" w:eastAsia="ScalaPro-Regular" w:hAnsi="Times New Roman" w:cs="Times New Roman"/>
          <w:kern w:val="0"/>
          <w:szCs w:val="24"/>
        </w:rPr>
        <w:t>A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 w:rsidRPr="00BE020B">
        <w:rPr>
          <w:rFonts w:ascii="Times New Roman" w:eastAsia="ScalaPro-Regular" w:hAnsi="Times New Roman" w:cs="Times New Roman"/>
          <w:kern w:val="0"/>
          <w:szCs w:val="24"/>
        </w:rPr>
        <w:t>number of</w:t>
      </w:r>
      <w:proofErr w:type="gramEnd"/>
      <w:r w:rsidRPr="00BE020B">
        <w:rPr>
          <w:rFonts w:ascii="Times New Roman" w:eastAsia="ScalaPro-Regular" w:hAnsi="Times New Roman" w:cs="Times New Roman"/>
          <w:kern w:val="0"/>
          <w:szCs w:val="24"/>
        </w:rPr>
        <w:t xml:space="preserve"> paraneoplastic antigens PNMAs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were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found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to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be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multimers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and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can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be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secreted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from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human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cells.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Among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these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ScalaPro-Regular" w:hAnsi="Times New Roman" w:cs="Times New Roman"/>
          <w:kern w:val="0"/>
          <w:szCs w:val="24"/>
        </w:rPr>
        <w:t>PNMNs,</w:t>
      </w:r>
      <w:r>
        <w:rPr>
          <w:rFonts w:ascii="Times New Roman" w:eastAsia="ScalaPro-Regular" w:hAnsi="Times New Roman" w:cs="Times New Roman" w:hint="eastAsia"/>
          <w:kern w:val="0"/>
          <w:szCs w:val="24"/>
        </w:rPr>
        <w:t xml:space="preserve"> </w:t>
      </w:r>
      <w:r w:rsidRPr="00FB7942">
        <w:rPr>
          <w:rFonts w:ascii="Times New Roman" w:hAnsi="Times New Roman" w:cs="Times New Roman"/>
          <w:color w:val="000000"/>
          <w:szCs w:val="24"/>
        </w:rPr>
        <w:t xml:space="preserve">PNMA2 </w:t>
      </w:r>
      <w:r>
        <w:rPr>
          <w:rFonts w:ascii="Times New Roman" w:hAnsi="Times New Roman" w:cs="Times New Roman"/>
          <w:color w:val="000000"/>
          <w:szCs w:val="24"/>
        </w:rPr>
        <w:t>could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form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non-enveloped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icosahedral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capsid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efficiently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but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did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not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naturally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encapsidate</w:t>
      </w:r>
      <w:proofErr w:type="spellEnd"/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nucleic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acids</w:t>
      </w:r>
      <w:r w:rsidRPr="00FB7942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The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structure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of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PNMA2,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which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was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predicted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by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AlphaFold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and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resolved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by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cryo-EM,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was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further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leveraged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to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75D01">
        <w:rPr>
          <w:rFonts w:ascii="Times New Roman" w:hAnsi="Times New Roman" w:cs="Times New Roman"/>
          <w:color w:val="000000"/>
          <w:szCs w:val="24"/>
        </w:rPr>
        <w:t xml:space="preserve">engineer </w:t>
      </w:r>
      <w:r>
        <w:rPr>
          <w:rFonts w:ascii="Times New Roman" w:hAnsi="Times New Roman" w:cs="Times New Roman"/>
          <w:color w:val="000000"/>
          <w:szCs w:val="24"/>
        </w:rPr>
        <w:t>with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3568D">
        <w:rPr>
          <w:rFonts w:ascii="Times New Roman" w:hAnsi="Times New Roman" w:cs="Times New Roman"/>
          <w:color w:val="000000"/>
          <w:szCs w:val="24"/>
        </w:rPr>
        <w:t>single-stranded RNA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binding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domain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from CCMV </w:t>
      </w:r>
      <w:r>
        <w:rPr>
          <w:rFonts w:ascii="Times New Roman" w:hAnsi="Times New Roman" w:cs="Times New Roman"/>
          <w:color w:val="000000"/>
          <w:szCs w:val="24"/>
        </w:rPr>
        <w:t>for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an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oligomerized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75D01">
        <w:rPr>
          <w:rFonts w:ascii="Times New Roman" w:hAnsi="Times New Roman" w:cs="Times New Roman"/>
          <w:color w:val="000000"/>
          <w:szCs w:val="24"/>
        </w:rPr>
        <w:t>ePNMA2 particle with RNA packaging abilit</w:t>
      </w:r>
      <w:r>
        <w:rPr>
          <w:rFonts w:ascii="Times New Roman" w:hAnsi="Times New Roman" w:cs="Times New Roman"/>
          <w:color w:val="000000"/>
          <w:szCs w:val="24"/>
        </w:rPr>
        <w:t>y</w:t>
      </w:r>
      <w:r w:rsidRPr="00F75D01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45E90">
        <w:rPr>
          <w:rFonts w:ascii="Times New Roman" w:hAnsi="Times New Roman" w:cs="Times New Roman"/>
          <w:color w:val="000000"/>
          <w:szCs w:val="24"/>
        </w:rPr>
        <w:t xml:space="preserve">Preliminary studies indicated </w:t>
      </w:r>
      <w:r>
        <w:rPr>
          <w:rFonts w:ascii="Times New Roman" w:hAnsi="Times New Roman" w:cs="Times New Roman"/>
          <w:color w:val="000000"/>
          <w:szCs w:val="24"/>
        </w:rPr>
        <w:t>that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recombinantly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purified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45E90">
        <w:rPr>
          <w:rFonts w:ascii="Times New Roman" w:hAnsi="Times New Roman" w:cs="Times New Roman"/>
          <w:color w:val="000000"/>
          <w:szCs w:val="24"/>
        </w:rPr>
        <w:t xml:space="preserve">ePNMA2 </w:t>
      </w:r>
      <w:r>
        <w:rPr>
          <w:rFonts w:ascii="Times New Roman" w:hAnsi="Times New Roman" w:cs="Times New Roman"/>
          <w:color w:val="000000"/>
          <w:szCs w:val="24"/>
        </w:rPr>
        <w:t>could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45E90">
        <w:rPr>
          <w:rFonts w:ascii="Times New Roman" w:hAnsi="Times New Roman" w:cs="Times New Roman"/>
          <w:color w:val="000000"/>
          <w:szCs w:val="24"/>
        </w:rPr>
        <w:t xml:space="preserve">successfully self-assembled into stable icosahedral capsids </w:t>
      </w:r>
      <w:r w:rsidRPr="002E2C11">
        <w:rPr>
          <w:rFonts w:ascii="Times New Roman" w:hAnsi="Times New Roman" w:cs="Times New Roman"/>
          <w:i/>
          <w:color w:val="000000"/>
          <w:szCs w:val="24"/>
        </w:rPr>
        <w:t>in vitro</w:t>
      </w:r>
      <w:r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with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triangular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number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T=1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45E90">
        <w:rPr>
          <w:rFonts w:ascii="Times New Roman" w:hAnsi="Times New Roman" w:cs="Times New Roman"/>
          <w:color w:val="000000"/>
          <w:szCs w:val="24"/>
        </w:rPr>
        <w:t>for encapsulating and protecting mRNA.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These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e</w:t>
      </w:r>
      <w:r w:rsidRPr="00485BE4">
        <w:rPr>
          <w:rFonts w:ascii="Times New Roman" w:hAnsi="Times New Roman" w:cs="Times New Roman"/>
          <w:color w:val="000000"/>
          <w:szCs w:val="24"/>
        </w:rPr>
        <w:t>PNMA2</w:t>
      </w:r>
      <w:r w:rsidRPr="00FB7942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assemblies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could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B7942">
        <w:rPr>
          <w:rFonts w:ascii="Times New Roman" w:hAnsi="Times New Roman" w:cs="Times New Roman"/>
          <w:color w:val="000000"/>
          <w:szCs w:val="24"/>
        </w:rPr>
        <w:t xml:space="preserve">efficiently deliver </w:t>
      </w:r>
      <w:r w:rsidRPr="002E2C11">
        <w:rPr>
          <w:rFonts w:ascii="Times New Roman" w:hAnsi="Times New Roman" w:cs="Times New Roman"/>
          <w:i/>
          <w:color w:val="000000"/>
          <w:szCs w:val="24"/>
        </w:rPr>
        <w:t>Cre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B7942">
        <w:rPr>
          <w:rFonts w:ascii="Times New Roman" w:hAnsi="Times New Roman" w:cs="Times New Roman"/>
          <w:color w:val="000000"/>
          <w:szCs w:val="24"/>
        </w:rPr>
        <w:t>mRNA into cells</w:t>
      </w:r>
      <w:r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particularly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with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cell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penetrating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peptide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LAH4.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Collectively,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E2C11">
        <w:rPr>
          <w:rFonts w:ascii="Times New Roman" w:hAnsi="Times New Roman" w:cs="Times New Roman"/>
          <w:i/>
          <w:color w:val="000000"/>
          <w:szCs w:val="24"/>
        </w:rPr>
        <w:t>Cre</w:t>
      </w:r>
      <w:r w:rsidRPr="009A785C">
        <w:rPr>
          <w:rFonts w:ascii="Times New Roman" w:hAnsi="Times New Roman" w:cs="Times New Roman"/>
          <w:color w:val="000000"/>
          <w:szCs w:val="24"/>
        </w:rPr>
        <w:t xml:space="preserve"> mRNA </w:t>
      </w:r>
      <w:r>
        <w:rPr>
          <w:rFonts w:ascii="Times New Roman" w:hAnsi="Times New Roman" w:cs="Times New Roman"/>
          <w:color w:val="000000"/>
          <w:szCs w:val="24"/>
        </w:rPr>
        <w:t>containing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9A785C">
        <w:rPr>
          <w:rFonts w:ascii="Times New Roman" w:hAnsi="Times New Roman" w:cs="Times New Roman"/>
          <w:color w:val="000000"/>
          <w:szCs w:val="24"/>
        </w:rPr>
        <w:t>ePNMA2</w:t>
      </w:r>
      <w:r>
        <w:rPr>
          <w:rFonts w:ascii="Times New Roman" w:hAnsi="Times New Roman" w:cs="Times New Roman"/>
          <w:color w:val="000000"/>
          <w:szCs w:val="24"/>
        </w:rPr>
        <w:t>-LAH4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assemblies</w:t>
      </w:r>
      <w:r w:rsidRPr="00FB7942">
        <w:rPr>
          <w:rFonts w:ascii="Times New Roman" w:hAnsi="Times New Roman" w:cs="Times New Roman"/>
          <w:color w:val="000000"/>
          <w:szCs w:val="24"/>
        </w:rPr>
        <w:t xml:space="preserve"> facilitat</w:t>
      </w:r>
      <w:r>
        <w:rPr>
          <w:rFonts w:ascii="Times New Roman" w:hAnsi="Times New Roman" w:cs="Times New Roman"/>
          <w:color w:val="000000"/>
          <w:szCs w:val="24"/>
        </w:rPr>
        <w:t>ed</w:t>
      </w:r>
      <w:r w:rsidRPr="00FB7942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reporter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GFP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B7942">
        <w:rPr>
          <w:rFonts w:ascii="Times New Roman" w:hAnsi="Times New Roman" w:cs="Times New Roman"/>
          <w:color w:val="000000"/>
          <w:szCs w:val="24"/>
        </w:rPr>
        <w:t>intracellular translation</w:t>
      </w:r>
      <w:r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with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enhanced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B7942">
        <w:rPr>
          <w:rFonts w:ascii="Times New Roman" w:hAnsi="Times New Roman" w:cs="Times New Roman"/>
          <w:color w:val="000000"/>
          <w:szCs w:val="24"/>
        </w:rPr>
        <w:t>stability, low toxicity, and good biocompatibility.</w:t>
      </w:r>
    </w:p>
    <w:p w14:paraId="3635A6A3" w14:textId="77777777" w:rsidR="00F10082" w:rsidRPr="00DE5B1C" w:rsidRDefault="00F10082" w:rsidP="00F10082">
      <w:pPr>
        <w:autoSpaceDE w:val="0"/>
        <w:autoSpaceDN w:val="0"/>
        <w:adjustRightInd w:val="0"/>
        <w:jc w:val="both"/>
        <w:rPr>
          <w:rFonts w:ascii="Times New Roman" w:eastAsia="ScalaSansPro-Italic" w:hAnsi="Times New Roman" w:cs="Times New Roman"/>
          <w:b/>
          <w:bCs/>
          <w:kern w:val="0"/>
          <w:szCs w:val="24"/>
        </w:rPr>
      </w:pPr>
    </w:p>
    <w:p w14:paraId="5EDAFEA9" w14:textId="434679EE" w:rsidR="00841C73" w:rsidRDefault="00F10082" w:rsidP="00F10082">
      <w:r>
        <w:rPr>
          <w:rFonts w:ascii="Times New Roman" w:eastAsia="ScalaSansPro-Italic" w:hAnsi="Times New Roman" w:cs="Times New Roman"/>
          <w:b/>
          <w:bCs/>
          <w:kern w:val="0"/>
          <w:szCs w:val="24"/>
        </w:rPr>
        <w:t xml:space="preserve">Conclusion: </w:t>
      </w:r>
      <w:r w:rsidRPr="00FB7942">
        <w:rPr>
          <w:rFonts w:ascii="Times New Roman" w:hAnsi="Times New Roman" w:cs="Times New Roman"/>
          <w:color w:val="000000"/>
          <w:szCs w:val="24"/>
        </w:rPr>
        <w:t>PNMA2 capsids effectively encapsulate and deliver mRNA, offering a novel platform for mRNA-based therapies like vaccines and gene therapy. While promising, further optimization is needed for clinical use, highlighting the system's potential for broader therapeutic</w:t>
      </w:r>
    </w:p>
    <w:sectPr w:rsidR="00841C73" w:rsidSect="00F1008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calaSansPro-Italic">
    <w:altName w:val="微軟正黑體"/>
    <w:panose1 w:val="020B0604020202020204"/>
    <w:charset w:val="88"/>
    <w:family w:val="swiss"/>
    <w:notTrueType/>
    <w:pitch w:val="default"/>
    <w:sig w:usb0="00000001" w:usb1="08080000" w:usb2="00000010" w:usb3="00000000" w:csb0="00100000" w:csb1="00000000"/>
  </w:font>
  <w:font w:name="ScalaPro-Regular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82"/>
    <w:rsid w:val="004E53AD"/>
    <w:rsid w:val="00841C73"/>
    <w:rsid w:val="00860190"/>
    <w:rsid w:val="009A33FA"/>
    <w:rsid w:val="00F1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3EA28"/>
  <w15:chartTrackingRefBased/>
  <w15:docId w15:val="{6C9E44FF-F7B4-C247-8498-47D850C9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082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008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0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082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082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0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082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082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082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082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00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10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1008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10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1008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1008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1008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1008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100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00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1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08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1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082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1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082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100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100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008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100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蔡宜珍</dc:creator>
  <cp:keywords/>
  <dc:description/>
  <cp:lastModifiedBy>蔡宜珍</cp:lastModifiedBy>
  <cp:revision>1</cp:revision>
  <dcterms:created xsi:type="dcterms:W3CDTF">2024-09-09T02:07:00Z</dcterms:created>
  <dcterms:modified xsi:type="dcterms:W3CDTF">2024-09-09T02:09:00Z</dcterms:modified>
</cp:coreProperties>
</file>