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1FF9" w14:textId="4B7635A3" w:rsidR="00E764F4" w:rsidRPr="00180BA7" w:rsidRDefault="00E764F4" w:rsidP="00070B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A7">
        <w:rPr>
          <w:rFonts w:ascii="Times New Roman" w:hAnsi="Times New Roman" w:cs="Times New Roman"/>
          <w:b/>
          <w:bCs/>
          <w:sz w:val="28"/>
          <w:szCs w:val="28"/>
        </w:rPr>
        <w:t>Whole exome sequencing and polygenic risk assessment for</w:t>
      </w:r>
    </w:p>
    <w:p w14:paraId="364BB2BE" w14:textId="0FD03BA0" w:rsidR="005D55A1" w:rsidRPr="00180BA7" w:rsidRDefault="00E764F4" w:rsidP="00070B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A7">
        <w:rPr>
          <w:rFonts w:ascii="Times New Roman" w:hAnsi="Times New Roman" w:cs="Times New Roman"/>
          <w:b/>
          <w:bCs/>
          <w:sz w:val="28"/>
          <w:szCs w:val="28"/>
        </w:rPr>
        <w:t>kidney functions and clinical management in both hospital-based cohort and population-based Asian cohorts</w:t>
      </w:r>
    </w:p>
    <w:p w14:paraId="50D02045" w14:textId="575006E6" w:rsidR="00E764F4" w:rsidRDefault="00E764F4" w:rsidP="00070B7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E764F4">
        <w:rPr>
          <w:rFonts w:ascii="Times New Roman" w:hAnsi="Times New Roman" w:cs="Times New Roman"/>
          <w:sz w:val="22"/>
          <w:szCs w:val="22"/>
        </w:rPr>
        <w:t>Min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Rou Lin, I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Wen Wu, Wan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Hsuan Chou, Yung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Feng Lin, Kuan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Yu Hung, Kaname Kojima, Kosuke Shido, Kengo Kinoshita, Wei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Chiao Chang* and Mai</w:t>
      </w:r>
      <w:r w:rsidRPr="00E764F4">
        <w:rPr>
          <w:rFonts w:ascii="Times New Roman" w:hAnsi="Times New Roman" w:cs="Times New Roman"/>
          <w:sz w:val="22"/>
          <w:szCs w:val="22"/>
        </w:rPr>
        <w:noBreakHyphen/>
        <w:t>Szu Wu*</w:t>
      </w:r>
    </w:p>
    <w:p w14:paraId="792B56DE" w14:textId="62605375" w:rsidR="00E764F4" w:rsidRDefault="00E764F4" w:rsidP="00070B73">
      <w:pPr>
        <w:jc w:val="center"/>
        <w:rPr>
          <w:rFonts w:ascii="Times New Roman" w:hAnsi="Times New Roman" w:cs="Times New Roman"/>
          <w:sz w:val="22"/>
          <w:szCs w:val="22"/>
        </w:rPr>
      </w:pPr>
      <w:r w:rsidRPr="00E764F4">
        <w:rPr>
          <w:rFonts w:ascii="Times New Roman" w:hAnsi="Times New Roman" w:cs="Times New Roman"/>
          <w:sz w:val="22"/>
          <w:szCs w:val="22"/>
        </w:rPr>
        <w:t>Journal of Biomedical Science</w:t>
      </w:r>
      <w:r>
        <w:rPr>
          <w:rFonts w:ascii="Times New Roman" w:hAnsi="Times New Roman" w:cs="Times New Roman" w:hint="eastAsia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2025)32:72</w:t>
      </w:r>
      <w:proofErr w:type="gramEnd"/>
    </w:p>
    <w:p w14:paraId="27FFFB5B" w14:textId="4F136DA7" w:rsidR="00AE0813" w:rsidRPr="00B95637" w:rsidRDefault="00E604C5" w:rsidP="00070B73">
      <w:pPr>
        <w:spacing w:after="0"/>
        <w:jc w:val="both"/>
        <w:rPr>
          <w:rFonts w:ascii="Times New Roman" w:hAnsi="Times New Roman" w:cs="Times New Roman"/>
        </w:rPr>
      </w:pPr>
      <w:r w:rsidRPr="00C30F17">
        <w:rPr>
          <w:rFonts w:ascii="Times New Roman" w:hAnsi="Times New Roman" w:cs="Times New Roman"/>
          <w:b/>
          <w:bCs/>
        </w:rPr>
        <w:t>Presenter</w:t>
      </w:r>
      <w:r w:rsidRPr="00B95637">
        <w:rPr>
          <w:rFonts w:ascii="Times New Roman" w:hAnsi="Times New Roman" w:cs="Times New Roman"/>
        </w:rPr>
        <w:t>:</w:t>
      </w:r>
      <w:r w:rsidR="00AE0813" w:rsidRPr="00B95637">
        <w:rPr>
          <w:rFonts w:ascii="Times New Roman" w:hAnsi="Times New Roman" w:cs="Times New Roman" w:hint="eastAsia"/>
        </w:rPr>
        <w:t xml:space="preserve"> Ya-Yun Deng</w:t>
      </w:r>
      <w:r w:rsidR="00B50541" w:rsidRPr="00B95637">
        <w:rPr>
          <w:rFonts w:ascii="Times New Roman" w:hAnsi="Times New Roman" w:cs="Times New Roman" w:hint="eastAsia"/>
        </w:rPr>
        <w:t xml:space="preserve">            </w:t>
      </w:r>
      <w:r w:rsidR="00357B78" w:rsidRPr="00B95637">
        <w:rPr>
          <w:rFonts w:ascii="Times New Roman" w:hAnsi="Times New Roman" w:cs="Times New Roman" w:hint="eastAsia"/>
        </w:rPr>
        <w:t xml:space="preserve">        </w:t>
      </w:r>
      <w:r w:rsidR="00B50541" w:rsidRPr="00C30F17">
        <w:rPr>
          <w:rFonts w:ascii="Times New Roman" w:hAnsi="Times New Roman" w:cs="Times New Roman" w:hint="eastAsia"/>
          <w:b/>
          <w:bCs/>
        </w:rPr>
        <w:t>Date/</w:t>
      </w:r>
      <w:r w:rsidRPr="00C30F17">
        <w:rPr>
          <w:rFonts w:ascii="Times New Roman" w:hAnsi="Times New Roman" w:cs="Times New Roman"/>
          <w:b/>
          <w:bCs/>
        </w:rPr>
        <w:t>Time</w:t>
      </w:r>
      <w:r w:rsidRPr="00B95637">
        <w:rPr>
          <w:rFonts w:ascii="Times New Roman" w:hAnsi="Times New Roman" w:cs="Times New Roman"/>
        </w:rPr>
        <w:t>:</w:t>
      </w:r>
      <w:r w:rsidR="00B50541" w:rsidRPr="00B95637">
        <w:rPr>
          <w:rFonts w:ascii="Times New Roman" w:hAnsi="Times New Roman" w:cs="Times New Roman" w:hint="eastAsia"/>
        </w:rPr>
        <w:t xml:space="preserve"> 2025/11/20 15:</w:t>
      </w:r>
      <w:r w:rsidR="008B23F5" w:rsidRPr="00B95637">
        <w:rPr>
          <w:rFonts w:ascii="Times New Roman" w:hAnsi="Times New Roman" w:cs="Times New Roman" w:hint="eastAsia"/>
        </w:rPr>
        <w:t>20</w:t>
      </w:r>
      <w:r w:rsidR="0044455B">
        <w:rPr>
          <w:rFonts w:ascii="Times New Roman" w:hAnsi="Times New Roman" w:cs="Times New Roman" w:hint="eastAsia"/>
        </w:rPr>
        <w:t>-1</w:t>
      </w:r>
      <w:r w:rsidR="003A4D72">
        <w:rPr>
          <w:rFonts w:ascii="Times New Roman" w:hAnsi="Times New Roman" w:cs="Times New Roman" w:hint="eastAsia"/>
        </w:rPr>
        <w:t>6:10</w:t>
      </w:r>
    </w:p>
    <w:p w14:paraId="204B4580" w14:textId="5A473C04" w:rsidR="007973C2" w:rsidRPr="00B95637" w:rsidRDefault="00E604C5" w:rsidP="00070B73">
      <w:pPr>
        <w:jc w:val="both"/>
        <w:rPr>
          <w:rFonts w:ascii="Times New Roman" w:hAnsi="Times New Roman" w:cs="Times New Roman"/>
        </w:rPr>
      </w:pPr>
      <w:r w:rsidRPr="00C30F17">
        <w:rPr>
          <w:rFonts w:ascii="Times New Roman" w:hAnsi="Times New Roman" w:cs="Times New Roman"/>
          <w:b/>
          <w:bCs/>
        </w:rPr>
        <w:t>Commentator</w:t>
      </w:r>
      <w:r w:rsidRPr="00B95637">
        <w:rPr>
          <w:rFonts w:ascii="Times New Roman" w:hAnsi="Times New Roman" w:cs="Times New Roman"/>
        </w:rPr>
        <w:t>:</w:t>
      </w:r>
      <w:r w:rsidR="008B23F5" w:rsidRPr="00B95637">
        <w:rPr>
          <w:rFonts w:ascii="Times New Roman" w:hAnsi="Times New Roman" w:cs="Times New Roman" w:hint="eastAsia"/>
        </w:rPr>
        <w:t xml:space="preserve"> </w:t>
      </w:r>
      <w:r w:rsidR="00F70ED5" w:rsidRPr="00B95637">
        <w:rPr>
          <w:rFonts w:ascii="Times New Roman" w:hAnsi="Times New Roman" w:cs="Times New Roman"/>
        </w:rPr>
        <w:t>Daw-Yang Hwang, Ph</w:t>
      </w:r>
      <w:r w:rsidRPr="00B95637">
        <w:rPr>
          <w:rFonts w:ascii="Times New Roman" w:hAnsi="Times New Roman" w:cs="Times New Roman" w:hint="eastAsia"/>
        </w:rPr>
        <w:t>.</w:t>
      </w:r>
      <w:r w:rsidR="00F70ED5" w:rsidRPr="00B95637">
        <w:rPr>
          <w:rFonts w:ascii="Times New Roman" w:hAnsi="Times New Roman" w:cs="Times New Roman"/>
        </w:rPr>
        <w:t>D.</w:t>
      </w:r>
      <w:r w:rsidR="00F70ED5" w:rsidRPr="00B95637">
        <w:rPr>
          <w:rFonts w:ascii="Times New Roman" w:hAnsi="Times New Roman" w:cs="Times New Roman" w:hint="eastAsia"/>
        </w:rPr>
        <w:t xml:space="preserve"> </w:t>
      </w:r>
      <w:r w:rsidR="00F70ED5" w:rsidRPr="00C30F17">
        <w:rPr>
          <w:rFonts w:ascii="Times New Roman" w:hAnsi="Times New Roman" w:cs="Times New Roman" w:hint="eastAsia"/>
          <w:b/>
          <w:bCs/>
        </w:rPr>
        <w:t>Location</w:t>
      </w:r>
      <w:r w:rsidR="00F70ED5" w:rsidRPr="00B95637">
        <w:rPr>
          <w:rFonts w:ascii="Times New Roman" w:hAnsi="Times New Roman" w:cs="Times New Roman" w:hint="eastAsia"/>
        </w:rPr>
        <w:t xml:space="preserve">: </w:t>
      </w:r>
      <w:r w:rsidR="007973C2" w:rsidRPr="00B95637">
        <w:rPr>
          <w:rFonts w:ascii="Times New Roman" w:hAnsi="Times New Roman" w:cs="Times New Roman" w:hint="eastAsia"/>
        </w:rPr>
        <w:t xml:space="preserve">Room 601, Med </w:t>
      </w:r>
      <w:r w:rsidR="00B46CE0">
        <w:rPr>
          <w:rFonts w:ascii="Times New Roman" w:hAnsi="Times New Roman" w:cs="Times New Roman"/>
        </w:rPr>
        <w:t>College Building</w:t>
      </w:r>
    </w:p>
    <w:p w14:paraId="645C09C9" w14:textId="1A9A01EA" w:rsidR="008B23F5" w:rsidRPr="006E7978" w:rsidRDefault="0077514E" w:rsidP="00070B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E7978">
        <w:rPr>
          <w:rFonts w:ascii="Times New Roman" w:hAnsi="Times New Roman" w:cs="Times New Roman" w:hint="eastAsia"/>
          <w:b/>
          <w:bCs/>
        </w:rPr>
        <w:t>Background</w:t>
      </w:r>
      <w:r w:rsidR="00AF1B7F" w:rsidRPr="006E7978">
        <w:rPr>
          <w:rFonts w:ascii="Times New Roman" w:hAnsi="Times New Roman" w:cs="Times New Roman" w:hint="eastAsia"/>
          <w:b/>
          <w:bCs/>
        </w:rPr>
        <w:t>:</w:t>
      </w:r>
    </w:p>
    <w:p w14:paraId="7EE5A84B" w14:textId="7840B5EE" w:rsidR="00070B73" w:rsidRDefault="00070B73" w:rsidP="00070B73">
      <w:pPr>
        <w:spacing w:after="0"/>
        <w:jc w:val="both"/>
        <w:rPr>
          <w:rFonts w:ascii="Times New Roman" w:hAnsi="Times New Roman" w:cs="Times New Roman"/>
        </w:rPr>
      </w:pPr>
      <w:r w:rsidRPr="00070B73">
        <w:rPr>
          <w:rFonts w:ascii="Times New Roman" w:hAnsi="Times New Roman" w:cs="Times New Roman"/>
        </w:rPr>
        <w:t>Taiwan has one of the highest incidences of kidney disease in the world, estimated at 15.46%. End-stage kidney disease (ESKD) is defined as kidney failure or an estimated glomerular filtration rate (eGFR) of less than 15 mL/min/1.73 m². Although genome-wide association studies (GWAS) have identified common variants associated with kidney disease, rare variants are believed to have a stronger impact on disease susceptibility and progression.</w:t>
      </w:r>
    </w:p>
    <w:p w14:paraId="1ED38221" w14:textId="19D797C2" w:rsidR="0077514E" w:rsidRPr="006E7978" w:rsidRDefault="0077514E" w:rsidP="00070B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E7978">
        <w:rPr>
          <w:rFonts w:ascii="Times New Roman" w:hAnsi="Times New Roman" w:cs="Times New Roman" w:hint="eastAsia"/>
          <w:b/>
          <w:bCs/>
        </w:rPr>
        <w:t>Objective</w:t>
      </w:r>
      <w:r w:rsidR="00AF1B7F" w:rsidRPr="006E7978">
        <w:rPr>
          <w:rFonts w:ascii="Times New Roman" w:hAnsi="Times New Roman" w:cs="Times New Roman" w:hint="eastAsia"/>
          <w:b/>
          <w:bCs/>
        </w:rPr>
        <w:t>:</w:t>
      </w:r>
    </w:p>
    <w:p w14:paraId="41639784" w14:textId="2B19C12B" w:rsidR="00CD5F1C" w:rsidRPr="00706159" w:rsidRDefault="005F521A" w:rsidP="00070B73">
      <w:pPr>
        <w:spacing w:after="0"/>
        <w:jc w:val="both"/>
        <w:rPr>
          <w:rFonts w:ascii="Times New Roman" w:hAnsi="Times New Roman" w:cs="Times New Roman"/>
        </w:rPr>
      </w:pPr>
      <w:r w:rsidRPr="00706159">
        <w:rPr>
          <w:rFonts w:ascii="Times New Roman" w:hAnsi="Times New Roman" w:cs="Times New Roman"/>
        </w:rPr>
        <w:t>This study aims to</w:t>
      </w:r>
      <w:r w:rsidRPr="00706159">
        <w:rPr>
          <w:rFonts w:ascii="Times New Roman" w:hAnsi="Times New Roman" w:cs="Times New Roman" w:hint="eastAsia"/>
        </w:rPr>
        <w:t xml:space="preserve"> </w:t>
      </w:r>
      <w:r w:rsidR="009002B1" w:rsidRPr="00706159">
        <w:rPr>
          <w:rFonts w:ascii="Times New Roman" w:hAnsi="Times New Roman" w:cs="Times New Roman" w:hint="eastAsia"/>
        </w:rPr>
        <w:t xml:space="preserve">elucidate </w:t>
      </w:r>
      <w:r w:rsidR="00B06E96" w:rsidRPr="00706159">
        <w:rPr>
          <w:rFonts w:ascii="Times New Roman" w:hAnsi="Times New Roman" w:cs="Times New Roman"/>
        </w:rPr>
        <w:t xml:space="preserve">the </w:t>
      </w:r>
      <w:r w:rsidR="003A63D5" w:rsidRPr="00706159">
        <w:rPr>
          <w:rFonts w:ascii="Times New Roman" w:hAnsi="Times New Roman" w:cs="Times New Roman" w:hint="eastAsia"/>
        </w:rPr>
        <w:t>ge</w:t>
      </w:r>
      <w:r w:rsidR="00B06E96" w:rsidRPr="00706159">
        <w:rPr>
          <w:rFonts w:ascii="Times New Roman" w:hAnsi="Times New Roman" w:cs="Times New Roman" w:hint="eastAsia"/>
        </w:rPr>
        <w:t xml:space="preserve">netic risk </w:t>
      </w:r>
      <w:r w:rsidR="000774A9" w:rsidRPr="00706159">
        <w:rPr>
          <w:rFonts w:ascii="Times New Roman" w:hAnsi="Times New Roman" w:cs="Times New Roman"/>
        </w:rPr>
        <w:t>factors for kidney disease</w:t>
      </w:r>
      <w:r w:rsidR="00E16827" w:rsidRPr="00706159">
        <w:rPr>
          <w:rFonts w:ascii="Times New Roman" w:hAnsi="Times New Roman" w:cs="Times New Roman" w:hint="eastAsia"/>
        </w:rPr>
        <w:t xml:space="preserve">, </w:t>
      </w:r>
      <w:r w:rsidR="00872265" w:rsidRPr="00706159">
        <w:rPr>
          <w:rFonts w:ascii="Times New Roman" w:hAnsi="Times New Roman" w:cs="Times New Roman"/>
        </w:rPr>
        <w:t xml:space="preserve">with a focus on rare variants </w:t>
      </w:r>
      <w:r w:rsidR="00207025" w:rsidRPr="00706159">
        <w:rPr>
          <w:rFonts w:ascii="Times New Roman" w:hAnsi="Times New Roman" w:cs="Times New Roman" w:hint="eastAsia"/>
        </w:rPr>
        <w:t>identified through</w:t>
      </w:r>
      <w:r w:rsidR="00872265" w:rsidRPr="00706159">
        <w:rPr>
          <w:rFonts w:ascii="Times New Roman" w:hAnsi="Times New Roman" w:cs="Times New Roman"/>
        </w:rPr>
        <w:t xml:space="preserve"> whole</w:t>
      </w:r>
      <w:r w:rsidR="00872265" w:rsidRPr="00706159">
        <w:rPr>
          <w:rFonts w:ascii="Times New Roman" w:hAnsi="Times New Roman" w:cs="Times New Roman" w:hint="eastAsia"/>
        </w:rPr>
        <w:t xml:space="preserve"> </w:t>
      </w:r>
      <w:r w:rsidR="00872265" w:rsidRPr="00706159">
        <w:rPr>
          <w:rFonts w:ascii="Times New Roman" w:hAnsi="Times New Roman" w:cs="Times New Roman"/>
        </w:rPr>
        <w:t>exome</w:t>
      </w:r>
      <w:r w:rsidR="000774A9" w:rsidRPr="00706159">
        <w:rPr>
          <w:rFonts w:ascii="Times New Roman" w:hAnsi="Times New Roman" w:cs="Times New Roman" w:hint="eastAsia"/>
        </w:rPr>
        <w:t xml:space="preserve"> s</w:t>
      </w:r>
      <w:r w:rsidR="00FC3D2A" w:rsidRPr="00706159">
        <w:rPr>
          <w:rFonts w:ascii="Times New Roman" w:hAnsi="Times New Roman" w:cs="Times New Roman" w:hint="eastAsia"/>
        </w:rPr>
        <w:t>equencing</w:t>
      </w:r>
      <w:r w:rsidR="00070B73">
        <w:rPr>
          <w:rFonts w:ascii="Times New Roman" w:hAnsi="Times New Roman" w:cs="Times New Roman" w:hint="eastAsia"/>
        </w:rPr>
        <w:t xml:space="preserve"> (WES)</w:t>
      </w:r>
      <w:r w:rsidR="006510DD" w:rsidRPr="00706159">
        <w:rPr>
          <w:rFonts w:ascii="Times New Roman" w:hAnsi="Times New Roman" w:cs="Times New Roman"/>
        </w:rPr>
        <w:t>,</w:t>
      </w:r>
      <w:r w:rsidR="00516968" w:rsidRPr="00706159">
        <w:rPr>
          <w:rFonts w:ascii="Times New Roman" w:hAnsi="Times New Roman" w:cs="Times New Roman" w:hint="eastAsia"/>
        </w:rPr>
        <w:t xml:space="preserve"> and </w:t>
      </w:r>
      <w:r w:rsidR="00C465A9" w:rsidRPr="00706159">
        <w:rPr>
          <w:rFonts w:ascii="Times New Roman" w:hAnsi="Times New Roman" w:cs="Times New Roman"/>
        </w:rPr>
        <w:t xml:space="preserve">to validate </w:t>
      </w:r>
      <w:r w:rsidR="00070B73" w:rsidRPr="00070B73">
        <w:rPr>
          <w:rFonts w:ascii="Times New Roman" w:hAnsi="Times New Roman" w:cs="Times New Roman"/>
        </w:rPr>
        <w:t>these findings</w:t>
      </w:r>
      <w:r w:rsidR="00070B73">
        <w:rPr>
          <w:rFonts w:ascii="Times New Roman" w:hAnsi="Times New Roman" w:cs="Times New Roman" w:hint="eastAsia"/>
        </w:rPr>
        <w:t xml:space="preserve"> </w:t>
      </w:r>
      <w:r w:rsidR="006510DD" w:rsidRPr="00706159">
        <w:rPr>
          <w:rFonts w:ascii="Times New Roman" w:hAnsi="Times New Roman" w:cs="Times New Roman" w:hint="eastAsia"/>
        </w:rPr>
        <w:t xml:space="preserve">in </w:t>
      </w:r>
      <w:r w:rsidR="006E3441" w:rsidRPr="00706159">
        <w:rPr>
          <w:rFonts w:ascii="Times New Roman" w:hAnsi="Times New Roman" w:cs="Times New Roman"/>
        </w:rPr>
        <w:t xml:space="preserve">the </w:t>
      </w:r>
      <w:r w:rsidR="006510DD" w:rsidRPr="00706159">
        <w:rPr>
          <w:rFonts w:ascii="Times New Roman" w:hAnsi="Times New Roman" w:cs="Times New Roman"/>
        </w:rPr>
        <w:t>Asian</w:t>
      </w:r>
      <w:r w:rsidR="006510DD" w:rsidRPr="00706159">
        <w:rPr>
          <w:rFonts w:ascii="Times New Roman" w:hAnsi="Times New Roman" w:cs="Times New Roman" w:hint="eastAsia"/>
        </w:rPr>
        <w:t xml:space="preserve"> population.</w:t>
      </w:r>
    </w:p>
    <w:p w14:paraId="1EAC918B" w14:textId="56F7CF7F" w:rsidR="00070B73" w:rsidRPr="00070B73" w:rsidRDefault="0077514E" w:rsidP="00070B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E7978">
        <w:rPr>
          <w:rFonts w:ascii="Times New Roman" w:hAnsi="Times New Roman" w:cs="Times New Roman" w:hint="eastAsia"/>
          <w:b/>
          <w:bCs/>
        </w:rPr>
        <w:t>Results</w:t>
      </w:r>
      <w:r w:rsidR="00AF1B7F" w:rsidRPr="006E7978">
        <w:rPr>
          <w:rFonts w:ascii="Times New Roman" w:hAnsi="Times New Roman" w:cs="Times New Roman" w:hint="eastAsia"/>
          <w:b/>
          <w:bCs/>
        </w:rPr>
        <w:t>:</w:t>
      </w:r>
    </w:p>
    <w:p w14:paraId="1E11DBAE" w14:textId="70CEB124" w:rsidR="00070B73" w:rsidRPr="00706159" w:rsidRDefault="00070B73" w:rsidP="00070B73">
      <w:pPr>
        <w:spacing w:after="0"/>
        <w:jc w:val="both"/>
        <w:rPr>
          <w:rFonts w:ascii="Times New Roman" w:hAnsi="Times New Roman" w:cs="Times New Roman"/>
        </w:rPr>
      </w:pPr>
      <w:r w:rsidRPr="00070B73">
        <w:rPr>
          <w:rFonts w:ascii="Times New Roman" w:hAnsi="Times New Roman" w:cs="Times New Roman"/>
        </w:rPr>
        <w:t>This study identified rare pathogenic variants previously known to be associated with kidney disease</w:t>
      </w:r>
      <w:r>
        <w:rPr>
          <w:rFonts w:ascii="Times New Roman" w:hAnsi="Times New Roman" w:cs="Times New Roman" w:hint="eastAsia"/>
        </w:rPr>
        <w:t>,</w:t>
      </w:r>
      <w:r w:rsidRPr="00070B73">
        <w:rPr>
          <w:rFonts w:ascii="Times New Roman" w:hAnsi="Times New Roman" w:cs="Times New Roman"/>
        </w:rPr>
        <w:t xml:space="preserve"> and successfully replicated findings from </w:t>
      </w:r>
      <w:r>
        <w:rPr>
          <w:rFonts w:ascii="Times New Roman" w:hAnsi="Times New Roman" w:cs="Times New Roman" w:hint="eastAsia"/>
        </w:rPr>
        <w:t>previous</w:t>
      </w:r>
      <w:r w:rsidRPr="00070B73">
        <w:rPr>
          <w:rFonts w:ascii="Times New Roman" w:hAnsi="Times New Roman" w:cs="Times New Roman"/>
        </w:rPr>
        <w:t xml:space="preserve"> GWAS studies. In addition, novel rare pathogenic variants were identified in </w:t>
      </w:r>
      <w:r w:rsidRPr="00070B73">
        <w:rPr>
          <w:rFonts w:ascii="Times New Roman" w:hAnsi="Times New Roman" w:cs="Times New Roman"/>
          <w:i/>
          <w:iCs/>
        </w:rPr>
        <w:t>PEX1</w:t>
      </w:r>
      <w:r w:rsidRPr="00070B73">
        <w:rPr>
          <w:rFonts w:ascii="Times New Roman" w:hAnsi="Times New Roman" w:cs="Times New Roman"/>
        </w:rPr>
        <w:t xml:space="preserve">, </w:t>
      </w:r>
      <w:r w:rsidRPr="00070B73">
        <w:rPr>
          <w:rFonts w:ascii="Times New Roman" w:hAnsi="Times New Roman" w:cs="Times New Roman"/>
          <w:i/>
          <w:iCs/>
        </w:rPr>
        <w:t>GANAB</w:t>
      </w:r>
      <w:r w:rsidRPr="00070B73">
        <w:rPr>
          <w:rFonts w:ascii="Times New Roman" w:hAnsi="Times New Roman" w:cs="Times New Roman"/>
        </w:rPr>
        <w:t xml:space="preserve">, </w:t>
      </w:r>
      <w:r w:rsidRPr="00070B73">
        <w:rPr>
          <w:rFonts w:ascii="Times New Roman" w:hAnsi="Times New Roman" w:cs="Times New Roman"/>
          <w:i/>
          <w:iCs/>
        </w:rPr>
        <w:t>DYNC2H1</w:t>
      </w:r>
      <w:r w:rsidRPr="00070B73">
        <w:rPr>
          <w:rFonts w:ascii="Times New Roman" w:hAnsi="Times New Roman" w:cs="Times New Roman"/>
        </w:rPr>
        <w:t xml:space="preserve">, and </w:t>
      </w:r>
      <w:r w:rsidRPr="00070B73">
        <w:rPr>
          <w:rFonts w:ascii="Times New Roman" w:hAnsi="Times New Roman" w:cs="Times New Roman"/>
          <w:i/>
          <w:iCs/>
        </w:rPr>
        <w:t>PROKR2</w:t>
      </w:r>
      <w:r w:rsidRPr="00070B73">
        <w:rPr>
          <w:rFonts w:ascii="Times New Roman" w:hAnsi="Times New Roman" w:cs="Times New Roman"/>
        </w:rPr>
        <w:t>. Pathway enrichment analysis revealed that cilia dysfunction, inflammation, and metabolic dysregulation may contribute to the development of kidney disease. Furthermore, a polygenic</w:t>
      </w:r>
      <w:r>
        <w:rPr>
          <w:rFonts w:ascii="Times New Roman" w:hAnsi="Times New Roman" w:cs="Times New Roman" w:hint="eastAsia"/>
        </w:rPr>
        <w:t xml:space="preserve"> </w:t>
      </w:r>
      <w:r w:rsidRPr="00070B73">
        <w:rPr>
          <w:rFonts w:ascii="Times New Roman" w:hAnsi="Times New Roman" w:cs="Times New Roman"/>
        </w:rPr>
        <w:t>score (P</w:t>
      </w:r>
      <w:r>
        <w:rPr>
          <w:rFonts w:ascii="Times New Roman" w:hAnsi="Times New Roman" w:cs="Times New Roman" w:hint="eastAsia"/>
        </w:rPr>
        <w:t>G</w:t>
      </w:r>
      <w:r w:rsidRPr="00070B73">
        <w:rPr>
          <w:rFonts w:ascii="Times New Roman" w:hAnsi="Times New Roman" w:cs="Times New Roman"/>
        </w:rPr>
        <w:t>S) for ESKD was found to be strongly associated with diabetes and overweight.</w:t>
      </w:r>
    </w:p>
    <w:p w14:paraId="4FFE5806" w14:textId="2916BA73" w:rsidR="0077514E" w:rsidRPr="006E7978" w:rsidRDefault="0077514E" w:rsidP="00070B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E7978">
        <w:rPr>
          <w:rFonts w:ascii="Times New Roman" w:hAnsi="Times New Roman" w:cs="Times New Roman" w:hint="eastAsia"/>
          <w:b/>
          <w:bCs/>
        </w:rPr>
        <w:t>Conclusion</w:t>
      </w:r>
      <w:r w:rsidR="00AF1B7F" w:rsidRPr="006E7978">
        <w:rPr>
          <w:rFonts w:ascii="Times New Roman" w:hAnsi="Times New Roman" w:cs="Times New Roman" w:hint="eastAsia"/>
          <w:b/>
          <w:bCs/>
        </w:rPr>
        <w:t>:</w:t>
      </w:r>
    </w:p>
    <w:p w14:paraId="1FBE42F3" w14:textId="659075B4" w:rsidR="00070B73" w:rsidRPr="00A67005" w:rsidRDefault="00A67005" w:rsidP="00070B73">
      <w:pPr>
        <w:jc w:val="both"/>
        <w:rPr>
          <w:rFonts w:ascii="Times New Roman" w:hAnsi="Times New Roman" w:cs="Times New Roman"/>
        </w:rPr>
      </w:pPr>
      <w:r w:rsidRPr="00A67005">
        <w:rPr>
          <w:rFonts w:ascii="Times New Roman" w:hAnsi="Times New Roman" w:cs="Times New Roman"/>
        </w:rPr>
        <w:t xml:space="preserve">Using a well-characterized Taiwanese cohort, this study </w:t>
      </w:r>
      <w:r w:rsidR="0092416F">
        <w:rPr>
          <w:rFonts w:ascii="Times New Roman" w:hAnsi="Times New Roman" w:cs="Times New Roman"/>
        </w:rPr>
        <w:t>demonstrated that</w:t>
      </w:r>
      <w:r w:rsidR="0082359B">
        <w:rPr>
          <w:rFonts w:ascii="Times New Roman" w:hAnsi="Times New Roman" w:cs="Times New Roman" w:hint="eastAsia"/>
        </w:rPr>
        <w:t xml:space="preserve"> </w:t>
      </w:r>
      <w:r w:rsidR="0092416F">
        <w:rPr>
          <w:rFonts w:ascii="Times New Roman" w:hAnsi="Times New Roman" w:cs="Times New Roman"/>
        </w:rPr>
        <w:t>rare genetic variants contribute to the progression of kidney disease</w:t>
      </w:r>
      <w:r w:rsidR="0092416F" w:rsidRPr="00A67005">
        <w:rPr>
          <w:rFonts w:ascii="Times New Roman" w:hAnsi="Times New Roman" w:cs="Times New Roman"/>
        </w:rPr>
        <w:t>. The</w:t>
      </w:r>
      <w:r w:rsidRPr="00A67005">
        <w:rPr>
          <w:rFonts w:ascii="Times New Roman" w:hAnsi="Times New Roman" w:cs="Times New Roman"/>
        </w:rPr>
        <w:t xml:space="preserve"> </w:t>
      </w:r>
      <w:r w:rsidR="00070B73" w:rsidRPr="00070B73">
        <w:rPr>
          <w:rFonts w:ascii="Times New Roman" w:hAnsi="Times New Roman" w:cs="Times New Roman"/>
        </w:rPr>
        <w:t>P</w:t>
      </w:r>
      <w:r w:rsidR="00070B73">
        <w:rPr>
          <w:rFonts w:ascii="Times New Roman" w:hAnsi="Times New Roman" w:cs="Times New Roman" w:hint="eastAsia"/>
        </w:rPr>
        <w:t>G</w:t>
      </w:r>
      <w:r w:rsidR="00070B73" w:rsidRPr="00070B73">
        <w:rPr>
          <w:rFonts w:ascii="Times New Roman" w:hAnsi="Times New Roman" w:cs="Times New Roman"/>
        </w:rPr>
        <w:t>S</w:t>
      </w:r>
      <w:r w:rsidRPr="00A67005">
        <w:rPr>
          <w:rFonts w:ascii="Times New Roman" w:hAnsi="Times New Roman" w:cs="Times New Roman"/>
        </w:rPr>
        <w:t xml:space="preserve"> shows potential as a predictor of kidney function and disease susceptibility, enabling early intervention for high-risk individuals</w:t>
      </w:r>
      <w:r w:rsidR="00673EA8">
        <w:rPr>
          <w:rFonts w:ascii="Times New Roman" w:hAnsi="Times New Roman" w:cs="Times New Roman" w:hint="eastAsia"/>
        </w:rPr>
        <w:t>.</w:t>
      </w:r>
    </w:p>
    <w:sectPr w:rsidR="00070B73" w:rsidRPr="00A67005" w:rsidSect="008A115E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4"/>
    <w:rsid w:val="000026B3"/>
    <w:rsid w:val="000167C5"/>
    <w:rsid w:val="00070B73"/>
    <w:rsid w:val="000774A9"/>
    <w:rsid w:val="000B72CB"/>
    <w:rsid w:val="00123795"/>
    <w:rsid w:val="00180BA7"/>
    <w:rsid w:val="001B4435"/>
    <w:rsid w:val="001D2444"/>
    <w:rsid w:val="001D48F9"/>
    <w:rsid w:val="001F5A8F"/>
    <w:rsid w:val="00207025"/>
    <w:rsid w:val="002116A5"/>
    <w:rsid w:val="0021340A"/>
    <w:rsid w:val="0023538E"/>
    <w:rsid w:val="002923C5"/>
    <w:rsid w:val="002F600A"/>
    <w:rsid w:val="002F6E86"/>
    <w:rsid w:val="00313D09"/>
    <w:rsid w:val="003160A0"/>
    <w:rsid w:val="00323431"/>
    <w:rsid w:val="0033420B"/>
    <w:rsid w:val="00357B78"/>
    <w:rsid w:val="003A4D72"/>
    <w:rsid w:val="003A59A1"/>
    <w:rsid w:val="003A63D5"/>
    <w:rsid w:val="003B2B2A"/>
    <w:rsid w:val="003C1959"/>
    <w:rsid w:val="00426CE4"/>
    <w:rsid w:val="00430F7B"/>
    <w:rsid w:val="0044455B"/>
    <w:rsid w:val="00445726"/>
    <w:rsid w:val="00487109"/>
    <w:rsid w:val="004A3A04"/>
    <w:rsid w:val="004C064F"/>
    <w:rsid w:val="004C0AF0"/>
    <w:rsid w:val="004C45BB"/>
    <w:rsid w:val="00516968"/>
    <w:rsid w:val="005A6B5C"/>
    <w:rsid w:val="005A6D00"/>
    <w:rsid w:val="005C7B07"/>
    <w:rsid w:val="005D55A1"/>
    <w:rsid w:val="005F521A"/>
    <w:rsid w:val="0060021F"/>
    <w:rsid w:val="006510DD"/>
    <w:rsid w:val="00672FE8"/>
    <w:rsid w:val="00673EA8"/>
    <w:rsid w:val="00680E1F"/>
    <w:rsid w:val="006840A0"/>
    <w:rsid w:val="006B1423"/>
    <w:rsid w:val="006C7AE7"/>
    <w:rsid w:val="006E3441"/>
    <w:rsid w:val="006E7978"/>
    <w:rsid w:val="00706159"/>
    <w:rsid w:val="00744FE4"/>
    <w:rsid w:val="0076286C"/>
    <w:rsid w:val="00765662"/>
    <w:rsid w:val="0077514E"/>
    <w:rsid w:val="00780874"/>
    <w:rsid w:val="007973C2"/>
    <w:rsid w:val="007A668C"/>
    <w:rsid w:val="007D10DA"/>
    <w:rsid w:val="007F583D"/>
    <w:rsid w:val="00802CC7"/>
    <w:rsid w:val="008079DB"/>
    <w:rsid w:val="008104C6"/>
    <w:rsid w:val="00815035"/>
    <w:rsid w:val="0082359B"/>
    <w:rsid w:val="008302E3"/>
    <w:rsid w:val="00855402"/>
    <w:rsid w:val="00872265"/>
    <w:rsid w:val="00877D85"/>
    <w:rsid w:val="00880DB2"/>
    <w:rsid w:val="008A115E"/>
    <w:rsid w:val="008A5C7F"/>
    <w:rsid w:val="008B23F5"/>
    <w:rsid w:val="008D1F49"/>
    <w:rsid w:val="009002B1"/>
    <w:rsid w:val="0090782C"/>
    <w:rsid w:val="00915DBC"/>
    <w:rsid w:val="0092416F"/>
    <w:rsid w:val="00943A62"/>
    <w:rsid w:val="00995D1F"/>
    <w:rsid w:val="009B1298"/>
    <w:rsid w:val="009D6695"/>
    <w:rsid w:val="00A10C82"/>
    <w:rsid w:val="00A159FD"/>
    <w:rsid w:val="00A30603"/>
    <w:rsid w:val="00A43EEB"/>
    <w:rsid w:val="00A67005"/>
    <w:rsid w:val="00A74DCB"/>
    <w:rsid w:val="00A910FD"/>
    <w:rsid w:val="00AE0813"/>
    <w:rsid w:val="00AE0EF8"/>
    <w:rsid w:val="00AF1B7F"/>
    <w:rsid w:val="00B06E96"/>
    <w:rsid w:val="00B46CE0"/>
    <w:rsid w:val="00B50541"/>
    <w:rsid w:val="00B62064"/>
    <w:rsid w:val="00B670C3"/>
    <w:rsid w:val="00B80B66"/>
    <w:rsid w:val="00B95637"/>
    <w:rsid w:val="00BA1003"/>
    <w:rsid w:val="00BB3A3B"/>
    <w:rsid w:val="00BC2F06"/>
    <w:rsid w:val="00BC3FD1"/>
    <w:rsid w:val="00BC448F"/>
    <w:rsid w:val="00BE3662"/>
    <w:rsid w:val="00BF2EEE"/>
    <w:rsid w:val="00C30F17"/>
    <w:rsid w:val="00C465A9"/>
    <w:rsid w:val="00C46AE4"/>
    <w:rsid w:val="00C921EB"/>
    <w:rsid w:val="00CD19B7"/>
    <w:rsid w:val="00CD5F1C"/>
    <w:rsid w:val="00CE37B2"/>
    <w:rsid w:val="00CF5317"/>
    <w:rsid w:val="00D14421"/>
    <w:rsid w:val="00D23781"/>
    <w:rsid w:val="00D55139"/>
    <w:rsid w:val="00DD44E3"/>
    <w:rsid w:val="00DF3D62"/>
    <w:rsid w:val="00DF7809"/>
    <w:rsid w:val="00E16827"/>
    <w:rsid w:val="00E327B1"/>
    <w:rsid w:val="00E50B95"/>
    <w:rsid w:val="00E50C2D"/>
    <w:rsid w:val="00E604C5"/>
    <w:rsid w:val="00E764F4"/>
    <w:rsid w:val="00E91817"/>
    <w:rsid w:val="00EC3E59"/>
    <w:rsid w:val="00EC723D"/>
    <w:rsid w:val="00ED4256"/>
    <w:rsid w:val="00ED6342"/>
    <w:rsid w:val="00F112EB"/>
    <w:rsid w:val="00F35225"/>
    <w:rsid w:val="00F41026"/>
    <w:rsid w:val="00F461C0"/>
    <w:rsid w:val="00F70ED5"/>
    <w:rsid w:val="00F97AA4"/>
    <w:rsid w:val="00FB79A0"/>
    <w:rsid w:val="00FC3D2A"/>
    <w:rsid w:val="00FE3E2F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7B38C"/>
  <w15:chartTrackingRefBased/>
  <w15:docId w15:val="{29E73516-5E68-4C91-B3FC-CFFFBC5F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F4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F4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F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F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F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F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4F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4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4F4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4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4F4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4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4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4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F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4F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764F4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70ED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1743</Characters>
  <Application>Microsoft Office Word</Application>
  <DocSecurity>0</DocSecurity>
  <Lines>32</Lines>
  <Paragraphs>16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雅芸 鄧</dc:creator>
  <cp:keywords/>
  <dc:description/>
  <cp:lastModifiedBy>雅芸 鄧</cp:lastModifiedBy>
  <cp:revision>2</cp:revision>
  <dcterms:created xsi:type="dcterms:W3CDTF">2025-11-13T02:01:00Z</dcterms:created>
  <dcterms:modified xsi:type="dcterms:W3CDTF">2025-11-13T02:01:00Z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11666b4e-68a7-42f7-86ae-39bca49906b9</vt:lpwstr>
  </property>
</Properties>
</file>